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A public meeting of the Arizona Geographic Information Council AZGeo Advisory</w:t>
      </w:r>
      <w:r w:rsidDel="00000000" w:rsidR="00000000" w:rsidRPr="00000000">
        <w:rPr>
          <w:rtl w:val="0"/>
        </w:rPr>
        <w:t xml:space="preserve"> Committee</w:t>
      </w:r>
      <w:r w:rsidDel="00000000" w:rsidR="00000000" w:rsidRPr="00000000">
        <w:rPr>
          <w:rtl w:val="0"/>
        </w:rPr>
        <w:t xml:space="preserve"> was convened on November 18</w:t>
      </w:r>
      <w:r w:rsidDel="00000000" w:rsidR="00000000" w:rsidRPr="00000000">
        <w:rPr>
          <w:rtl w:val="0"/>
        </w:rPr>
        <w:t xml:space="preserve">, 2025 at 11:00 am</w:t>
      </w:r>
      <w:r w:rsidDel="00000000" w:rsidR="00000000" w:rsidRPr="00000000">
        <w:rPr>
          <w:rtl w:val="0"/>
        </w:rPr>
        <w:t xml:space="preserve"> on Google Meets.  Present at the meeting were the following members or designees of the group:</w:t>
      </w:r>
    </w:p>
    <w:p w:rsidR="00000000" w:rsidDel="00000000" w:rsidP="00000000" w:rsidRDefault="00000000" w:rsidRPr="00000000" w14:paraId="00000002">
      <w:pPr>
        <w:pageBreakBefore w:val="0"/>
        <w:spacing w:after="0" w:before="36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Committee Voting Members</w:t>
      </w:r>
    </w:p>
    <w:tbl>
      <w:tblPr>
        <w:tblStyle w:val="Table1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4.510638297872"/>
        <w:gridCol w:w="2484.510638297872"/>
        <w:gridCol w:w="2618.808510638298"/>
        <w:gridCol w:w="1880.1702127659573"/>
        <w:tblGridChange w:id="0">
          <w:tblGrid>
            <w:gridCol w:w="2484.510638297872"/>
            <w:gridCol w:w="2484.510638297872"/>
            <w:gridCol w:w="2618.808510638298"/>
            <w:gridCol w:w="1880.170212765957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Member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Representative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Agency/Company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In-Attendance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Ryan Johnson, Co-chair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 State Land Dept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 State Land Dept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Yes, Virtual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Murray, Co-chair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AGIC Chair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 Dept of Transportation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Yes, Virtual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Sage Donaldson, Secretary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Outreach Committee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 State Land Department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Yes, Virtual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59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Shiloh Johnson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59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AGIC Vice-Chair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Arizona State University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Yes, Virtual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59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Meyer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59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Committee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 Dept of Transportation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Yes, Virtual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0" w:before="9"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36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 (non-voting) Participants</w:t>
      </w:r>
    </w:p>
    <w:tbl>
      <w:tblPr>
        <w:tblStyle w:val="Table2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4.510638297872"/>
        <w:gridCol w:w="2484.510638297872"/>
        <w:gridCol w:w="2618.808510638298"/>
        <w:gridCol w:w="1880.1702127659573"/>
        <w:tblGridChange w:id="0">
          <w:tblGrid>
            <w:gridCol w:w="2484.510638297872"/>
            <w:gridCol w:w="2484.510638297872"/>
            <w:gridCol w:w="2618.808510638298"/>
            <w:gridCol w:w="1880.170212765957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Member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Representative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Agency/Company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In-Attendance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Sage Donaldson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AZGeo Curator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 State Land Department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Yes, Virtual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59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 Vandeventer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59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AZGeo Developer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Arizona State University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Yes, Virtual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after="0" w:before="9"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before="36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 Members At-Large</w:t>
      </w:r>
    </w:p>
    <w:tbl>
      <w:tblPr>
        <w:tblStyle w:val="Table3"/>
        <w:tblW w:w="93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6600"/>
        <w:tblGridChange w:id="0">
          <w:tblGrid>
            <w:gridCol w:w="2790"/>
            <w:gridCol w:w="660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Member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Agency/Company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Derrick Gregory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Coconino County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Brooke Serpa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ADOA</w:t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spacing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Click the following links to view 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Video Recording</w:t>
        </w:r>
      </w:hyperlink>
      <w:r w:rsidDel="00000000" w:rsidR="00000000" w:rsidRPr="00000000">
        <w:rPr>
          <w:rtl w:val="0"/>
        </w:rPr>
        <w:t xml:space="preserve"> and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Transcript</w:t>
        </w:r>
      </w:hyperlink>
      <w:r w:rsidDel="00000000" w:rsidR="00000000" w:rsidRPr="00000000">
        <w:rPr>
          <w:rtl w:val="0"/>
        </w:rPr>
        <w:t xml:space="preserve"> of the meeting.</w:t>
      </w:r>
    </w:p>
    <w:p w:rsidR="00000000" w:rsidDel="00000000" w:rsidP="00000000" w:rsidRDefault="00000000" w:rsidRPr="00000000" w14:paraId="00000032">
      <w:pPr>
        <w:pStyle w:val="Heading3"/>
        <w:widowControl w:val="0"/>
        <w:tabs>
          <w:tab w:val="left" w:leader="none" w:pos="1559"/>
        </w:tabs>
        <w:spacing w:after="80" w:before="280" w:line="240" w:lineRule="auto"/>
        <w:jc w:val="left"/>
        <w:rPr>
          <w:b w:val="1"/>
          <w:bCs w:val="1"/>
          <w:i w:val="0"/>
          <w:iCs w:val="0"/>
          <w:sz w:val="26"/>
          <w:szCs w:val="26"/>
          <w:u w:val="single"/>
        </w:rPr>
      </w:pPr>
      <w:bookmarkStart w:colFirst="0" w:colLast="0" w:name="_2fyfphw804nq" w:id="0"/>
      <w:bookmarkEnd w:id="0"/>
      <w:r w:rsidDel="00000000" w:rsidR="00000000" w:rsidRPr="00000000">
        <w:rPr>
          <w:b w:val="1"/>
          <w:bCs w:val="1"/>
          <w:i w:val="0"/>
          <w:iCs w:val="0"/>
          <w:sz w:val="26"/>
          <w:szCs w:val="26"/>
          <w:u w:val="single"/>
          <w:rtl w:val="0"/>
        </w:rPr>
        <w:t xml:space="preserve">Call to Order (Minute 2:54)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1559"/>
        </w:tabs>
        <w:spacing w:before="240" w:line="240" w:lineRule="auto"/>
        <w:jc w:val="left"/>
        <w:rPr/>
      </w:pPr>
      <w:r w:rsidDel="00000000" w:rsidR="00000000" w:rsidRPr="00000000">
        <w:rPr>
          <w:rtl w:val="0"/>
        </w:rPr>
        <w:t xml:space="preserve">Meeting</w:t>
      </w:r>
      <w:r w:rsidDel="00000000" w:rsidR="00000000" w:rsidRPr="00000000">
        <w:rPr>
          <w:rtl w:val="0"/>
        </w:rPr>
        <w:t xml:space="preserve"> was called to order at </w:t>
      </w:r>
      <w:r w:rsidDel="00000000" w:rsidR="00000000" w:rsidRPr="00000000">
        <w:rPr>
          <w:b w:val="1"/>
          <w:bCs w:val="1"/>
          <w:rtl w:val="0"/>
        </w:rPr>
        <w:t xml:space="preserve">11:01 PM</w:t>
      </w:r>
      <w:r w:rsidDel="00000000" w:rsidR="00000000" w:rsidRPr="00000000">
        <w:rPr>
          <w:rtl w:val="0"/>
        </w:rPr>
        <w:t xml:space="preserve">. Introductions were made, attendance confirmed, and quorum was established.</w:t>
      </w:r>
    </w:p>
    <w:p w:rsidR="00000000" w:rsidDel="00000000" w:rsidP="00000000" w:rsidRDefault="00000000" w:rsidRPr="00000000" w14:paraId="00000034">
      <w:pPr>
        <w:pStyle w:val="Heading3"/>
        <w:widowControl w:val="0"/>
        <w:tabs>
          <w:tab w:val="left" w:leader="none" w:pos="1559"/>
        </w:tabs>
        <w:spacing w:after="80" w:before="280" w:line="240" w:lineRule="auto"/>
        <w:jc w:val="left"/>
        <w:rPr>
          <w:b w:val="1"/>
          <w:bCs w:val="1"/>
          <w:i w:val="0"/>
          <w:iCs w:val="0"/>
          <w:sz w:val="26"/>
          <w:szCs w:val="26"/>
          <w:u w:val="single"/>
        </w:rPr>
      </w:pPr>
      <w:bookmarkStart w:colFirst="0" w:colLast="0" w:name="_ejzf5mr9w4yo" w:id="1"/>
      <w:bookmarkEnd w:id="1"/>
      <w:r w:rsidDel="00000000" w:rsidR="00000000" w:rsidRPr="00000000">
        <w:rPr>
          <w:b w:val="1"/>
          <w:bCs w:val="1"/>
          <w:i w:val="0"/>
          <w:iCs w:val="0"/>
          <w:sz w:val="26"/>
          <w:szCs w:val="26"/>
          <w:u w:val="single"/>
          <w:rtl w:val="0"/>
        </w:rPr>
        <w:t xml:space="preserve">Approval of Meeting Minutes (Minute 4:00)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1559"/>
        </w:tabs>
        <w:spacing w:before="240" w:line="240" w:lineRule="auto"/>
        <w:jc w:val="left"/>
        <w:rPr/>
      </w:pPr>
      <w:r w:rsidDel="00000000" w:rsidR="00000000" w:rsidRPr="00000000">
        <w:rPr>
          <w:rtl w:val="0"/>
        </w:rPr>
        <w:t xml:space="preserve">Motion to approve previous meeting minutes made by Lucas, seconded by Ryan. Request to change minutes to update the AZGeo statistics to include the following sentences: . Motion passed with changes at 10:03am.</w:t>
      </w:r>
    </w:p>
    <w:p w:rsidR="00000000" w:rsidDel="00000000" w:rsidP="00000000" w:rsidRDefault="00000000" w:rsidRPr="00000000" w14:paraId="00000036">
      <w:pPr>
        <w:pStyle w:val="Heading3"/>
        <w:widowControl w:val="0"/>
        <w:tabs>
          <w:tab w:val="left" w:leader="none" w:pos="1559"/>
        </w:tabs>
        <w:spacing w:after="80" w:before="280" w:line="240" w:lineRule="auto"/>
        <w:jc w:val="left"/>
        <w:rPr>
          <w:b w:val="1"/>
          <w:bCs w:val="1"/>
          <w:i w:val="0"/>
          <w:iCs w:val="0"/>
          <w:sz w:val="26"/>
          <w:szCs w:val="26"/>
          <w:u w:val="single"/>
        </w:rPr>
      </w:pPr>
      <w:bookmarkStart w:colFirst="0" w:colLast="0" w:name="_mu3icl6oek3j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widowControl w:val="0"/>
        <w:tabs>
          <w:tab w:val="left" w:leader="none" w:pos="1559"/>
        </w:tabs>
        <w:spacing w:after="80" w:before="280" w:line="240" w:lineRule="auto"/>
        <w:jc w:val="left"/>
        <w:rPr>
          <w:b w:val="1"/>
          <w:bCs w:val="1"/>
          <w:i w:val="0"/>
          <w:iCs w:val="0"/>
          <w:sz w:val="26"/>
          <w:szCs w:val="26"/>
          <w:u w:val="single"/>
        </w:rPr>
      </w:pPr>
      <w:bookmarkStart w:colFirst="0" w:colLast="0" w:name="_lvf5jujol6ls" w:id="3"/>
      <w:bookmarkEnd w:id="3"/>
      <w:r w:rsidDel="00000000" w:rsidR="00000000" w:rsidRPr="00000000">
        <w:rPr>
          <w:b w:val="1"/>
          <w:bCs w:val="1"/>
          <w:i w:val="0"/>
          <w:iCs w:val="0"/>
          <w:sz w:val="26"/>
          <w:szCs w:val="26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3"/>
        </w:numPr>
        <w:tabs>
          <w:tab w:val="left" w:leader="none" w:pos="1559"/>
        </w:tabs>
        <w:spacing w:after="0" w:afterAutospacing="0" w:before="240"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Council Meeting Updates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3"/>
        </w:numPr>
        <w:tabs>
          <w:tab w:val="left" w:leader="none" w:pos="1559"/>
        </w:tabs>
        <w:spacing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Feb 5 - 2 meeting locations, one in Phoenix at the MAG building and one in Yuma.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widowControl w:val="0"/>
        <w:tabs>
          <w:tab w:val="left" w:leader="none" w:pos="1559"/>
        </w:tabs>
        <w:spacing w:after="80" w:before="280" w:line="240" w:lineRule="auto"/>
        <w:jc w:val="left"/>
        <w:rPr>
          <w:b w:val="1"/>
          <w:bCs w:val="1"/>
          <w:i w:val="0"/>
          <w:iCs w:val="0"/>
          <w:sz w:val="26"/>
          <w:szCs w:val="26"/>
          <w:u w:val="single"/>
        </w:rPr>
      </w:pPr>
      <w:bookmarkStart w:colFirst="0" w:colLast="0" w:name="_jw1ji0o24ug7" w:id="4"/>
      <w:bookmarkEnd w:id="4"/>
      <w:r w:rsidDel="00000000" w:rsidR="00000000" w:rsidRPr="00000000">
        <w:rPr>
          <w:b w:val="1"/>
          <w:bCs w:val="1"/>
          <w:i w:val="0"/>
          <w:iCs w:val="0"/>
          <w:sz w:val="26"/>
          <w:szCs w:val="26"/>
          <w:u w:val="single"/>
          <w:rtl w:val="0"/>
        </w:rPr>
        <w:t xml:space="preserve">Updates from Committees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6"/>
        </w:numPr>
        <w:tabs>
          <w:tab w:val="left" w:leader="none" w:pos="1559"/>
        </w:tabs>
        <w:spacing w:after="0" w:afterAutospacing="0" w:before="240"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Outreach Committee (Sage)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6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Increasing social media to include short videos or other material to promote AZGeo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6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Council approved the new AGIC website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6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ADWR will showcase the CORS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6"/>
        </w:numPr>
        <w:tabs>
          <w:tab w:val="left" w:leader="none" w:pos="1559"/>
        </w:tabs>
        <w:spacing w:after="0" w:afterAutospacing="0" w:before="0" w:beforeAutospacing="0"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Data Committee (James)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6"/>
        </w:numPr>
        <w:tabs>
          <w:tab w:val="left" w:leader="none" w:pos="1559"/>
        </w:tabs>
        <w:spacing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Created a new Workgroup for Evacuations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widowControl w:val="0"/>
        <w:tabs>
          <w:tab w:val="left" w:leader="none" w:pos="1559"/>
        </w:tabs>
        <w:spacing w:after="80" w:before="280" w:line="240" w:lineRule="auto"/>
        <w:jc w:val="left"/>
        <w:rPr>
          <w:b w:val="1"/>
          <w:bCs w:val="1"/>
          <w:i w:val="0"/>
          <w:iCs w:val="0"/>
          <w:sz w:val="26"/>
          <w:szCs w:val="26"/>
          <w:u w:val="single"/>
        </w:rPr>
      </w:pPr>
      <w:bookmarkStart w:colFirst="0" w:colLast="0" w:name="_rygje37e80au" w:id="5"/>
      <w:bookmarkEnd w:id="5"/>
      <w:r w:rsidDel="00000000" w:rsidR="00000000" w:rsidRPr="00000000">
        <w:rPr>
          <w:b w:val="1"/>
          <w:bCs w:val="1"/>
          <w:i w:val="0"/>
          <w:iCs w:val="0"/>
          <w:sz w:val="26"/>
          <w:szCs w:val="26"/>
          <w:u w:val="single"/>
          <w:rtl w:val="0"/>
        </w:rPr>
        <w:t xml:space="preserve">AZGeo Updates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5"/>
        </w:numPr>
        <w:tabs>
          <w:tab w:val="left" w:leader="none" w:pos="1559"/>
        </w:tabs>
        <w:spacing w:after="0" w:afterAutospacing="0" w:before="240" w:line="240" w:lineRule="auto"/>
        <w:ind w:left="720" w:hanging="360"/>
        <w:jc w:val="left"/>
      </w:pPr>
      <w:r w:rsidDel="00000000" w:rsidR="00000000" w:rsidRPr="00000000">
        <w:rPr>
          <w:b w:val="1"/>
          <w:bCs w:val="1"/>
          <w:rtl w:val="0"/>
        </w:rPr>
        <w:t xml:space="preserve">Current Statistics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Statistics continue to go up.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720" w:hanging="360"/>
        <w:jc w:val="left"/>
      </w:pPr>
      <w:r w:rsidDel="00000000" w:rsidR="00000000" w:rsidRPr="00000000">
        <w:rPr>
          <w:b w:val="1"/>
          <w:bCs w:val="1"/>
          <w:rtl w:val="0"/>
        </w:rPr>
        <w:t xml:space="preserve">AZGeo Updates/Changes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Currently working on Authoritative data and Data Sharing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720" w:hanging="360"/>
        <w:jc w:val="left"/>
      </w:pPr>
      <w:r w:rsidDel="00000000" w:rsidR="00000000" w:rsidRPr="00000000">
        <w:rPr>
          <w:b w:val="1"/>
          <w:bCs w:val="1"/>
          <w:rtl w:val="0"/>
        </w:rPr>
        <w:t xml:space="preserve">AZGeo Portal Updates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Rearchitecting enterprise deployment for AZGeo and in the process of testing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216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Separate servers for datastore, hosting, portal and web adaptors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216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Built on Linux to keep cost low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720" w:hanging="360"/>
        <w:jc w:val="left"/>
      </w:pPr>
      <w:r w:rsidDel="00000000" w:rsidR="00000000" w:rsidRPr="00000000">
        <w:rPr>
          <w:b w:val="1"/>
          <w:bCs w:val="1"/>
          <w:rtl w:val="0"/>
        </w:rPr>
        <w:t xml:space="preserve">Authoritative Data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Previously written whitepaper is being researched and re-written again to update it to the new AZGeo standards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Intended use is really important when it comes to marking authoritative data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Authoritative Data Criteria fleshed out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 splitting up reviewing data for accuracy, quality, completeness and timeliness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720" w:hanging="360"/>
        <w:jc w:val="left"/>
      </w:pPr>
      <w:r w:rsidDel="00000000" w:rsidR="00000000" w:rsidRPr="00000000">
        <w:rPr>
          <w:b w:val="1"/>
          <w:bCs w:val="1"/>
          <w:rtl w:val="0"/>
        </w:rPr>
        <w:t xml:space="preserve">2026 User Meeting and User Engagement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Possibly merge the User meeting for 2026 with the Natural Resources and Emerging tech Spring symposium.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5"/>
        </w:numPr>
        <w:tabs>
          <w:tab w:val="left" w:leader="none" w:pos="1559"/>
        </w:tabs>
        <w:spacing w:after="0" w:afterAutospacing="0" w:before="0" w:beforeAutospacing="0" w:line="240" w:lineRule="auto"/>
        <w:ind w:left="720" w:hanging="360"/>
        <w:jc w:val="left"/>
      </w:pPr>
      <w:r w:rsidDel="00000000" w:rsidR="00000000" w:rsidRPr="00000000">
        <w:rPr>
          <w:b w:val="1"/>
          <w:bCs w:val="1"/>
          <w:rtl w:val="0"/>
        </w:rPr>
        <w:t xml:space="preserve">Accessibility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5"/>
        </w:numPr>
        <w:tabs>
          <w:tab w:val="left" w:leader="none" w:pos="1559"/>
        </w:tabs>
        <w:spacing w:before="0" w:beforeAutospacing="0" w:line="24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WCAG accessibility deadline is approaching and need to work on it for AZGeo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1559"/>
        </w:tabs>
        <w:spacing w:before="240" w:line="240" w:lineRule="auto"/>
        <w:ind w:lef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tabs>
          <w:tab w:val="left" w:leader="none" w:pos="1559"/>
        </w:tabs>
        <w:rPr>
          <w:b w:val="1"/>
          <w:bCs w:val="1"/>
          <w:i w:val="0"/>
          <w:iCs w:val="0"/>
          <w:sz w:val="26"/>
          <w:szCs w:val="26"/>
          <w:u w:val="single"/>
        </w:rPr>
      </w:pPr>
      <w:bookmarkStart w:colFirst="0" w:colLast="0" w:name="_7u7m7n29jayg" w:id="6"/>
      <w:bookmarkEnd w:id="6"/>
      <w:r w:rsidDel="00000000" w:rsidR="00000000" w:rsidRPr="00000000">
        <w:rPr>
          <w:b w:val="1"/>
          <w:bCs w:val="1"/>
          <w:i w:val="0"/>
          <w:iCs w:val="0"/>
          <w:sz w:val="26"/>
          <w:szCs w:val="26"/>
          <w:u w:val="single"/>
          <w:rtl w:val="0"/>
        </w:rPr>
        <w:t xml:space="preserve">AZGeo Feedback/User S</w:t>
      </w:r>
      <w:r w:rsidDel="00000000" w:rsidR="00000000" w:rsidRPr="00000000">
        <w:rPr>
          <w:rtl w:val="0"/>
        </w:rPr>
        <w:t xml:space="preserve">ubmissions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tabs>
          <w:tab w:val="left" w:leader="none" w:pos="1559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request came in that was closed by the Data Curator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tabs>
          <w:tab w:val="left" w:leader="none" w:pos="1559"/>
        </w:tabs>
        <w:rPr/>
      </w:pPr>
      <w:bookmarkStart w:colFirst="0" w:colLast="0" w:name="_t0va0nqx3fhi" w:id="7"/>
      <w:bookmarkEnd w:id="7"/>
      <w:r w:rsidDel="00000000" w:rsidR="00000000" w:rsidRPr="00000000">
        <w:rPr>
          <w:rtl w:val="0"/>
        </w:rPr>
        <w:t xml:space="preserve">Targeted Priorities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tabs>
          <w:tab w:val="left" w:leader="none" w:pos="1559"/>
        </w:tabs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Council chose AGIC &amp; AZGeo Funding and Sustainability as the AGIC targeted priority. See targeted priority link for more details: </w:t>
      </w:r>
      <w:hyperlink r:id="rId8">
        <w:r w:rsidDel="00000000" w:rsidR="00000000" w:rsidRPr="00000000">
          <w:rPr>
            <w:rFonts w:ascii="Roboto" w:cs="Roboto" w:eastAsia="Roboto" w:hAnsi="Roboto"/>
            <w:color w:val="0b57d0"/>
            <w:u w:val="single"/>
            <w:shd w:fill="f2f2f2" w:val="clear"/>
            <w:rtl w:val="0"/>
          </w:rPr>
          <w:t xml:space="preserve">https://sites.google.com/azdot.gov/agic-top-targeted-priorities/agic-azgeo-funding-and-sustainability-initiative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tabs>
          <w:tab w:val="left" w:leader="none" w:pos="1559"/>
        </w:tabs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Council is working on SMART goals still and wants to discuss what funding would be used for as a guide for the goals.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tabs>
          <w:tab w:val="left" w:leader="none" w:pos="1559"/>
        </w:tabs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items that would be needed on AZGeo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tabs>
          <w:tab w:val="left" w:leader="none" w:pos="1559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Imagery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tabs>
          <w:tab w:val="left" w:leader="none" w:pos="1559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Hardware/Software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tabs>
          <w:tab w:val="left" w:leader="none" w:pos="1559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Development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tabs>
          <w:tab w:val="left" w:leader="none" w:pos="1559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Foundational Datasets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tabs>
          <w:tab w:val="left" w:leader="none" w:pos="1559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Coordination budget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tabs>
          <w:tab w:val="left" w:leader="none" w:pos="1559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tabs>
          <w:tab w:val="left" w:leader="none" w:pos="1559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Data Governance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tabs>
          <w:tab w:val="left" w:leader="none" w:pos="1559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Tiered system for when folks need to provide payment for AZGeo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widowControl w:val="0"/>
        <w:tabs>
          <w:tab w:val="left" w:leader="none" w:pos="1559"/>
        </w:tabs>
        <w:spacing w:after="80" w:before="280" w:line="240" w:lineRule="auto"/>
        <w:jc w:val="left"/>
        <w:rPr>
          <w:b w:val="1"/>
          <w:bCs w:val="1"/>
          <w:i w:val="0"/>
          <w:iCs w:val="0"/>
          <w:sz w:val="26"/>
          <w:szCs w:val="26"/>
          <w:u w:val="single"/>
        </w:rPr>
      </w:pPr>
      <w:bookmarkStart w:colFirst="0" w:colLast="0" w:name="_tx0nnc59n19y" w:id="8"/>
      <w:bookmarkEnd w:id="8"/>
      <w:r w:rsidDel="00000000" w:rsidR="00000000" w:rsidRPr="00000000">
        <w:rPr>
          <w:b w:val="1"/>
          <w:bCs w:val="1"/>
          <w:i w:val="0"/>
          <w:iCs w:val="0"/>
          <w:sz w:val="26"/>
          <w:szCs w:val="26"/>
          <w:u w:val="single"/>
          <w:rtl w:val="0"/>
        </w:rPr>
        <w:t xml:space="preserve">Comments or Items for Future Agendas </w:t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1559"/>
        </w:tabs>
        <w:spacing w:before="240" w:line="240" w:lineRule="auto"/>
        <w:jc w:val="left"/>
        <w:rPr/>
      </w:pPr>
      <w:r w:rsidDel="00000000" w:rsidR="00000000" w:rsidRPr="00000000">
        <w:rPr>
          <w:rtl w:val="0"/>
        </w:rPr>
        <w:t xml:space="preserve">Topics proposed for future meetings: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4"/>
        </w:numPr>
        <w:tabs>
          <w:tab w:val="left" w:leader="none" w:pos="1559"/>
        </w:tabs>
        <w:spacing w:after="0" w:afterAutospacing="0" w:before="240"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Workplan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4"/>
        </w:numPr>
        <w:tabs>
          <w:tab w:val="left" w:leader="none" w:pos="1559"/>
        </w:tabs>
        <w:spacing w:after="0" w:afterAutospacing="0" w:before="0" w:beforeAutospacing="0" w:line="24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Define 2025 accomplishments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4"/>
        </w:numPr>
        <w:tabs>
          <w:tab w:val="left" w:leader="none" w:pos="1559"/>
        </w:tabs>
        <w:spacing w:after="0" w:afterAutospacing="0" w:before="0" w:beforeAutospacing="0" w:line="24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User meeting for 2026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4"/>
        </w:numPr>
        <w:tabs>
          <w:tab w:val="left" w:leader="none" w:pos="1559"/>
        </w:tabs>
        <w:spacing w:before="0" w:beforeAutospacing="0" w:line="24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 membership</w:t>
      </w:r>
    </w:p>
    <w:p w:rsidR="00000000" w:rsidDel="00000000" w:rsidP="00000000" w:rsidRDefault="00000000" w:rsidRPr="00000000" w14:paraId="00000068">
      <w:pPr>
        <w:pStyle w:val="Heading3"/>
        <w:widowControl w:val="0"/>
        <w:tabs>
          <w:tab w:val="left" w:leader="none" w:pos="1559"/>
        </w:tabs>
        <w:spacing w:after="80" w:before="280" w:line="240" w:lineRule="auto"/>
        <w:jc w:val="left"/>
        <w:rPr>
          <w:b w:val="1"/>
          <w:bCs w:val="1"/>
          <w:i w:val="0"/>
          <w:iCs w:val="0"/>
          <w:sz w:val="26"/>
          <w:szCs w:val="26"/>
          <w:u w:val="single"/>
        </w:rPr>
      </w:pPr>
      <w:bookmarkStart w:colFirst="0" w:colLast="0" w:name="_ebe9su68xfuu" w:id="9"/>
      <w:bookmarkEnd w:id="9"/>
      <w:r w:rsidDel="00000000" w:rsidR="00000000" w:rsidRPr="00000000">
        <w:rPr>
          <w:b w:val="1"/>
          <w:bCs w:val="1"/>
          <w:i w:val="0"/>
          <w:iCs w:val="0"/>
          <w:sz w:val="26"/>
          <w:szCs w:val="26"/>
          <w:u w:val="single"/>
          <w:rtl w:val="0"/>
        </w:rPr>
        <w:t xml:space="preserve">Adjournment </w:t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1559"/>
        </w:tabs>
        <w:spacing w:before="240" w:line="240" w:lineRule="auto"/>
        <w:jc w:val="left"/>
        <w:rPr/>
      </w:pPr>
      <w:r w:rsidDel="00000000" w:rsidR="00000000" w:rsidRPr="00000000">
        <w:rPr>
          <w:rtl w:val="0"/>
        </w:rPr>
        <w:t xml:space="preserve">Meeting</w:t>
      </w:r>
      <w:r w:rsidDel="00000000" w:rsidR="00000000" w:rsidRPr="00000000">
        <w:rPr>
          <w:rtl w:val="0"/>
        </w:rPr>
        <w:t xml:space="preserve"> was adjourned at </w:t>
      </w:r>
      <w:r w:rsidDel="00000000" w:rsidR="00000000" w:rsidRPr="00000000">
        <w:rPr>
          <w:b w:val="1"/>
          <w:bCs w:val="1"/>
          <w:rtl w:val="0"/>
        </w:rPr>
        <w:t xml:space="preserve">12:02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1559"/>
        </w:tabs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1559"/>
        </w:tabs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1559"/>
        </w:tabs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after="0" w:before="24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ARIZONA GEOGRAPHIC INFORMATION COUNCIL | </w:t>
    </w: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AGIC MANUAL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NOVEMBER 20, 2020 | PAGE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of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spacing w:after="0" w:before="120" w:line="240" w:lineRule="auto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MINUTES OF PUBLIC MEETING OF THE</w:t>
    </w:r>
  </w:p>
  <w:p w:rsidR="00000000" w:rsidDel="00000000" w:rsidP="00000000" w:rsidRDefault="00000000" w:rsidRPr="00000000" w14:paraId="00000071">
    <w:pPr>
      <w:spacing w:after="0" w:line="240" w:lineRule="auto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ARIZONA GEOGRAPHIC INFORMATION COUNCIL</w:t>
    </w:r>
  </w:p>
  <w:p w:rsidR="00000000" w:rsidDel="00000000" w:rsidP="00000000" w:rsidRDefault="00000000" w:rsidRPr="00000000" w14:paraId="00000072">
    <w:pPr>
      <w:spacing w:after="200" w:line="240" w:lineRule="auto"/>
      <w:jc w:val="center"/>
      <w:rPr/>
    </w:pPr>
    <w:r w:rsidDel="00000000" w:rsidR="00000000" w:rsidRPr="00000000">
      <w:rPr>
        <w:b w:val="1"/>
        <w:bCs w:val="1"/>
        <w:rtl w:val="0"/>
      </w:rPr>
      <w:t xml:space="preserve">AZGEO ADVISORY COMMITTEE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spacing w:after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b w:val="1"/>
      <w:bCs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jc w:val="left"/>
    </w:pPr>
    <w:rPr>
      <w:b w:val="1"/>
      <w:bCs w:val="1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tabs>
        <w:tab w:val="left" w:leader="none" w:pos="1559"/>
      </w:tabs>
      <w:spacing w:after="80" w:before="280" w:line="240" w:lineRule="auto"/>
      <w:jc w:val="left"/>
    </w:pPr>
    <w:rPr>
      <w:b w:val="1"/>
      <w:bCs w:val="1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="259" w:lineRule="auto"/>
      <w:jc w:val="left"/>
    </w:pPr>
    <w:rPr>
      <w:rFonts w:ascii="Calibri" w:cs="Calibri" w:eastAsia="Calibri" w:hAnsi="Calibri"/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="259" w:lineRule="auto"/>
      <w:jc w:val="left"/>
    </w:pPr>
    <w:rPr>
      <w:rFonts w:ascii="Calibri" w:cs="Calibri" w:eastAsia="Calibri" w:hAnsi="Calibri"/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="259" w:lineRule="auto"/>
      <w:jc w:val="left"/>
    </w:pPr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59" w:lineRule="auto"/>
      <w:jc w:val="left"/>
    </w:pPr>
    <w:rPr>
      <w:rFonts w:ascii="Calibri" w:cs="Calibri" w:eastAsia="Calibri" w:hAnsi="Calibri"/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59" w:lineRule="auto"/>
      <w:jc w:val="left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-PpvcEL6NG1XKcaApszUHdVtVaYvj36J/view?usp=sharing" TargetMode="External"/><Relationship Id="rId7" Type="http://schemas.openxmlformats.org/officeDocument/2006/relationships/hyperlink" Target="https://docs.google.com/document/d/1A6aDPcXvIiEykIkehVNMZUrjwvwEakMneeDtpv3iA-Q/edit?usp=sharing" TargetMode="External"/><Relationship Id="rId8" Type="http://schemas.openxmlformats.org/officeDocument/2006/relationships/hyperlink" Target="https://sites.google.com/azdot.gov/agic-top-targeted-priorities/agic-azgeo-funding-and-sustainability-initiativ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