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122B3D05" w:rsidR="00011E48" w:rsidRPr="00FA7EE8" w:rsidRDefault="004F2861" w:rsidP="00A9362C">
      <w:pPr>
        <w:ind w:left="1440" w:firstLine="720"/>
        <w:jc w:val="center"/>
        <w:rPr>
          <w:rFonts w:ascii="Arial" w:hAnsi="Arial" w:cs="Arial"/>
          <w:sz w:val="36"/>
        </w:rPr>
      </w:pPr>
      <w:r w:rsidRPr="00FA7EE8">
        <w:rPr>
          <w:rFonts w:ascii="Arial" w:hAnsi="Arial" w:cs="Arial"/>
          <w:sz w:val="36"/>
        </w:rPr>
        <w:t xml:space="preserve">Data </w:t>
      </w:r>
      <w:r w:rsidR="00A9362C" w:rsidRPr="00FA7EE8">
        <w:rPr>
          <w:rFonts w:ascii="Arial" w:hAnsi="Arial" w:cs="Arial"/>
          <w:sz w:val="36"/>
        </w:rPr>
        <w:t>Committee</w:t>
      </w:r>
      <w:r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13540E27" w:rsidR="00A9362C" w:rsidRPr="00FA7EE8" w:rsidRDefault="00A26332" w:rsidP="00A9362C">
      <w:pPr>
        <w:ind w:left="720" w:firstLine="720"/>
        <w:jc w:val="center"/>
        <w:rPr>
          <w:sz w:val="32"/>
          <w:szCs w:val="32"/>
        </w:rPr>
      </w:pPr>
      <w:r w:rsidRPr="00FA7EE8">
        <w:rPr>
          <w:rFonts w:ascii="Arial" w:hAnsi="Arial" w:cs="Arial"/>
          <w:sz w:val="36"/>
        </w:rPr>
        <w:t xml:space="preserve">        </w:t>
      </w:r>
      <w:r w:rsidR="00A70FEC">
        <w:rPr>
          <w:rFonts w:ascii="Arial" w:hAnsi="Arial" w:cs="Arial"/>
          <w:sz w:val="36"/>
        </w:rPr>
        <w:t>4/13/2022</w:t>
      </w:r>
    </w:p>
    <w:p w14:paraId="003D28C7" w14:textId="77777777" w:rsidR="004900FB" w:rsidRDefault="004900FB" w:rsidP="00A9362C">
      <w:pPr>
        <w:jc w:val="center"/>
      </w:pPr>
    </w:p>
    <w:p w14:paraId="45521722" w14:textId="77777777" w:rsidR="00A9362C" w:rsidRDefault="00A9362C">
      <w:pPr>
        <w:rPr>
          <w:b/>
          <w:sz w:val="24"/>
        </w:rPr>
      </w:pPr>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788EF9CF" w:rsidR="004900FB" w:rsidRPr="00FA7EE8" w:rsidRDefault="00302434">
      <w:pPr>
        <w:rPr>
          <w:rFonts w:ascii="Arial" w:hAnsi="Arial" w:cs="Arial"/>
          <w:sz w:val="24"/>
          <w:szCs w:val="24"/>
        </w:rPr>
      </w:pPr>
      <w:r>
        <w:rPr>
          <w:rFonts w:ascii="Arial" w:hAnsi="Arial" w:cs="Arial"/>
          <w:sz w:val="24"/>
          <w:szCs w:val="24"/>
        </w:rPr>
        <w:t>LiDAR</w:t>
      </w:r>
      <w:r w:rsidR="00737D2E" w:rsidRPr="00FA7EE8">
        <w:rPr>
          <w:rFonts w:ascii="Arial" w:hAnsi="Arial" w:cs="Arial"/>
          <w:sz w:val="24"/>
          <w:szCs w:val="24"/>
        </w:rPr>
        <w:t xml:space="preserve"> Workgroup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0727F1CE" w14:textId="620B9113" w:rsidR="00737D2E" w:rsidRPr="00661E92" w:rsidRDefault="00302434">
      <w:pPr>
        <w:rPr>
          <w:rFonts w:ascii="Arial" w:hAnsi="Arial" w:cs="Arial"/>
          <w:sz w:val="24"/>
        </w:rPr>
      </w:pPr>
      <w:r w:rsidRPr="00661E92">
        <w:rPr>
          <w:rFonts w:ascii="Arial" w:hAnsi="Arial" w:cs="Arial"/>
          <w:sz w:val="24"/>
        </w:rPr>
        <w:t>Mark Christiano</w:t>
      </w:r>
    </w:p>
    <w:p w14:paraId="402155BB" w14:textId="2ABFB326" w:rsidR="00FA7EE8" w:rsidRPr="00FA7EE8" w:rsidRDefault="00302434">
      <w:pPr>
        <w:rPr>
          <w:rFonts w:ascii="Arial" w:hAnsi="Arial" w:cs="Arial"/>
          <w:sz w:val="24"/>
          <w:szCs w:val="24"/>
        </w:rPr>
      </w:pPr>
      <w:r>
        <w:rPr>
          <w:rFonts w:ascii="Arial" w:hAnsi="Arial" w:cs="Arial"/>
          <w:sz w:val="24"/>
        </w:rPr>
        <w:t>Jenna Leveille</w:t>
      </w:r>
    </w:p>
    <w:p w14:paraId="33121DEC" w14:textId="77777777" w:rsidR="004900FB" w:rsidRPr="00FA7EE8" w:rsidRDefault="004900FB">
      <w:pPr>
        <w:rPr>
          <w:rFonts w:ascii="Arial" w:hAnsi="Arial" w:cs="Arial"/>
          <w:color w:val="5BA8C5"/>
          <w:sz w:val="24"/>
          <w:szCs w:val="24"/>
        </w:rPr>
      </w:pPr>
    </w:p>
    <w:p w14:paraId="7D0E38E4" w14:textId="07C03929" w:rsidR="005D08EB" w:rsidRDefault="00FA7EE8">
      <w:pPr>
        <w:rPr>
          <w:rFonts w:ascii="Arial" w:hAnsi="Arial" w:cs="Arial"/>
          <w:bCs/>
          <w:i/>
          <w:iCs/>
        </w:rPr>
      </w:pPr>
      <w:r w:rsidRPr="00FA7EE8">
        <w:rPr>
          <w:rFonts w:ascii="Arial" w:hAnsi="Arial" w:cs="Arial"/>
          <w:b/>
          <w:sz w:val="24"/>
          <w:szCs w:val="24"/>
        </w:rPr>
        <w:t xml:space="preserve">Activity </w:t>
      </w:r>
      <w:r w:rsidR="004900FB" w:rsidRPr="00FA7EE8">
        <w:rPr>
          <w:rFonts w:ascii="Arial" w:hAnsi="Arial" w:cs="Arial"/>
          <w:b/>
          <w:sz w:val="24"/>
          <w:szCs w:val="24"/>
        </w:rPr>
        <w:t>Summary</w:t>
      </w:r>
      <w:r w:rsidRPr="00FA7EE8">
        <w:rPr>
          <w:rFonts w:ascii="Arial" w:hAnsi="Arial" w:cs="Arial"/>
          <w:b/>
          <w:sz w:val="24"/>
          <w:szCs w:val="24"/>
        </w:rPr>
        <w:t xml:space="preserve"> </w:t>
      </w:r>
    </w:p>
    <w:p w14:paraId="533A4E5C" w14:textId="37CDAA94" w:rsidR="004900FB" w:rsidRDefault="004900FB">
      <w:pPr>
        <w:rPr>
          <w:rFonts w:ascii="Arial" w:hAnsi="Arial" w:cs="Arial"/>
          <w:bCs/>
        </w:rPr>
      </w:pPr>
      <w:bookmarkStart w:id="0" w:name="_GoBack"/>
      <w:bookmarkEnd w:id="0"/>
    </w:p>
    <w:p w14:paraId="20227A3B" w14:textId="6F6A6D1C" w:rsidR="00661E92" w:rsidRDefault="00A763B8">
      <w:pPr>
        <w:rPr>
          <w:rFonts w:ascii="Arial" w:hAnsi="Arial" w:cs="Arial"/>
          <w:bCs/>
        </w:rPr>
      </w:pPr>
      <w:r>
        <w:rPr>
          <w:rFonts w:ascii="Arial" w:hAnsi="Arial" w:cs="Arial"/>
          <w:bCs/>
        </w:rPr>
        <w:t xml:space="preserve">The Lidar workgroup </w:t>
      </w:r>
      <w:r w:rsidR="000E28C9">
        <w:rPr>
          <w:rFonts w:ascii="Arial" w:hAnsi="Arial" w:cs="Arial"/>
          <w:bCs/>
        </w:rPr>
        <w:t>h</w:t>
      </w:r>
      <w:r w:rsidR="00661E92">
        <w:rPr>
          <w:rFonts w:ascii="Arial" w:hAnsi="Arial" w:cs="Arial"/>
          <w:bCs/>
        </w:rPr>
        <w:t xml:space="preserve">as met once since the last Data Committee meeting.  Topics discussed included current 3DEP BAA awards and potential future projects.  Collaboration for shared funding opportunities was encouraged for future projects where lidar gaps remain for Arizona. </w:t>
      </w:r>
      <w:r w:rsidR="00807DF9">
        <w:rPr>
          <w:rFonts w:ascii="Arial" w:hAnsi="Arial" w:cs="Arial"/>
          <w:bCs/>
        </w:rPr>
        <w:t xml:space="preserve"> </w:t>
      </w:r>
    </w:p>
    <w:p w14:paraId="2D0029CE" w14:textId="4C9F2C70" w:rsidR="00053BB7" w:rsidRDefault="00661E92">
      <w:pPr>
        <w:rPr>
          <w:rFonts w:ascii="Arial" w:hAnsi="Arial" w:cs="Arial"/>
          <w:bCs/>
        </w:rPr>
      </w:pPr>
      <w:r>
        <w:rPr>
          <w:rFonts w:ascii="Arial" w:hAnsi="Arial" w:cs="Arial"/>
          <w:bCs/>
        </w:rPr>
        <w:t xml:space="preserve">The group reviewed accomplishments from 2021 and discussed goals </w:t>
      </w:r>
      <w:r w:rsidR="00FB0565">
        <w:rPr>
          <w:rFonts w:ascii="Arial" w:hAnsi="Arial" w:cs="Arial"/>
          <w:bCs/>
        </w:rPr>
        <w:t>the 2022</w:t>
      </w:r>
      <w:r>
        <w:rPr>
          <w:rFonts w:ascii="Arial" w:hAnsi="Arial" w:cs="Arial"/>
          <w:bCs/>
        </w:rPr>
        <w:t>-3</w:t>
      </w:r>
      <w:r w:rsidR="00FB0565">
        <w:rPr>
          <w:rFonts w:ascii="Arial" w:hAnsi="Arial" w:cs="Arial"/>
          <w:bCs/>
        </w:rPr>
        <w:t xml:space="preserve"> </w:t>
      </w:r>
      <w:r>
        <w:rPr>
          <w:rFonts w:ascii="Arial" w:hAnsi="Arial" w:cs="Arial"/>
          <w:bCs/>
        </w:rPr>
        <w:t>W</w:t>
      </w:r>
      <w:r w:rsidR="00FB0565">
        <w:rPr>
          <w:rFonts w:ascii="Arial" w:hAnsi="Arial" w:cs="Arial"/>
          <w:bCs/>
        </w:rPr>
        <w:t xml:space="preserve">ork </w:t>
      </w:r>
      <w:r>
        <w:rPr>
          <w:rFonts w:ascii="Arial" w:hAnsi="Arial" w:cs="Arial"/>
          <w:bCs/>
        </w:rPr>
        <w:t>P</w:t>
      </w:r>
      <w:r w:rsidR="00FB0565">
        <w:rPr>
          <w:rFonts w:ascii="Arial" w:hAnsi="Arial" w:cs="Arial"/>
          <w:bCs/>
        </w:rPr>
        <w:t>lan</w:t>
      </w:r>
      <w:r>
        <w:rPr>
          <w:rFonts w:ascii="Arial" w:hAnsi="Arial" w:cs="Arial"/>
          <w:bCs/>
        </w:rPr>
        <w:t xml:space="preserve">.  </w:t>
      </w:r>
      <w:r w:rsidR="00053BB7">
        <w:rPr>
          <w:rFonts w:ascii="Arial" w:hAnsi="Arial" w:cs="Arial"/>
          <w:bCs/>
        </w:rPr>
        <w:t>To align with future goals and opportunities, the group discussed changing the name and focus of the workgroup to incorporate a broader scope of 3D geospatial data.  The Work Plan is still a draft and</w:t>
      </w:r>
      <w:r>
        <w:rPr>
          <w:rFonts w:ascii="Arial" w:hAnsi="Arial" w:cs="Arial"/>
          <w:bCs/>
        </w:rPr>
        <w:t xml:space="preserve"> was not approved </w:t>
      </w:r>
      <w:r w:rsidR="00053BB7">
        <w:rPr>
          <w:rFonts w:ascii="Arial" w:hAnsi="Arial" w:cs="Arial"/>
          <w:bCs/>
        </w:rPr>
        <w:t xml:space="preserve">because the group had not yet seen or reviewed the 2022 Strategic and Business direction document. </w:t>
      </w:r>
      <w:r w:rsidR="00512887">
        <w:rPr>
          <w:rFonts w:ascii="Arial" w:hAnsi="Arial" w:cs="Arial"/>
          <w:bCs/>
        </w:rPr>
        <w:t xml:space="preserve"> </w:t>
      </w:r>
      <w:r w:rsidR="00053BB7">
        <w:rPr>
          <w:rFonts w:ascii="Arial" w:hAnsi="Arial" w:cs="Arial"/>
          <w:bCs/>
        </w:rPr>
        <w:t>The Lidar WG continues to have presentations at each meeting and in February</w:t>
      </w:r>
      <w:r w:rsidR="00053BB7" w:rsidRPr="00053BB7">
        <w:rPr>
          <w:rFonts w:ascii="Arial" w:hAnsi="Arial" w:cs="Arial"/>
          <w:bCs/>
        </w:rPr>
        <w:t xml:space="preserve"> </w:t>
      </w:r>
      <w:r w:rsidR="00053BB7">
        <w:rPr>
          <w:rFonts w:ascii="Arial" w:hAnsi="Arial" w:cs="Arial"/>
          <w:bCs/>
        </w:rPr>
        <w:t xml:space="preserve">Lexi </w:t>
      </w:r>
      <w:proofErr w:type="spellStart"/>
      <w:r w:rsidR="00053BB7">
        <w:rPr>
          <w:rFonts w:ascii="Arial" w:hAnsi="Arial" w:cs="Arial"/>
          <w:bCs/>
        </w:rPr>
        <w:t>Fojtik</w:t>
      </w:r>
      <w:proofErr w:type="spellEnd"/>
      <w:r w:rsidR="00053BB7">
        <w:rPr>
          <w:rFonts w:ascii="Arial" w:hAnsi="Arial" w:cs="Arial"/>
          <w:bCs/>
        </w:rPr>
        <w:t xml:space="preserve"> from APS gave a presentation on the use of lidar to identify tree hazards along powerlines.</w:t>
      </w:r>
    </w:p>
    <w:p w14:paraId="7CB32195" w14:textId="77777777" w:rsidR="00053BB7" w:rsidRDefault="00053BB7">
      <w:pPr>
        <w:rPr>
          <w:rFonts w:ascii="Arial" w:hAnsi="Arial" w:cs="Arial"/>
          <w:bCs/>
        </w:rPr>
      </w:pPr>
    </w:p>
    <w:p w14:paraId="6815BDFD" w14:textId="232E2626" w:rsidR="00902DF5" w:rsidRDefault="00053BB7">
      <w:pPr>
        <w:rPr>
          <w:rFonts w:ascii="Arial" w:hAnsi="Arial" w:cs="Arial"/>
          <w:bCs/>
        </w:rPr>
      </w:pPr>
      <w:r>
        <w:rPr>
          <w:rFonts w:ascii="Arial" w:hAnsi="Arial" w:cs="Arial"/>
          <w:bCs/>
        </w:rPr>
        <w:t>This group is collaborating with the</w:t>
      </w:r>
      <w:r w:rsidR="00910080">
        <w:rPr>
          <w:rFonts w:ascii="Arial" w:hAnsi="Arial" w:cs="Arial"/>
          <w:bCs/>
        </w:rPr>
        <w:t xml:space="preserve"> UAS, </w:t>
      </w:r>
      <w:r>
        <w:rPr>
          <w:rFonts w:ascii="Arial" w:hAnsi="Arial" w:cs="Arial"/>
          <w:bCs/>
        </w:rPr>
        <w:t>and</w:t>
      </w:r>
      <w:r w:rsidR="00661E92">
        <w:rPr>
          <w:rFonts w:ascii="Arial" w:hAnsi="Arial" w:cs="Arial"/>
          <w:bCs/>
        </w:rPr>
        <w:t xml:space="preserve"> </w:t>
      </w:r>
      <w:r w:rsidR="00910080">
        <w:rPr>
          <w:rFonts w:ascii="Arial" w:hAnsi="Arial" w:cs="Arial"/>
          <w:bCs/>
        </w:rPr>
        <w:t xml:space="preserve">Natural Resources </w:t>
      </w:r>
      <w:r>
        <w:rPr>
          <w:rFonts w:ascii="Arial" w:hAnsi="Arial" w:cs="Arial"/>
          <w:bCs/>
        </w:rPr>
        <w:t xml:space="preserve">Workgroups to organize a </w:t>
      </w:r>
      <w:r w:rsidR="00FB0565">
        <w:rPr>
          <w:rFonts w:ascii="Arial" w:hAnsi="Arial" w:cs="Arial"/>
          <w:bCs/>
        </w:rPr>
        <w:t>Spring Symposium</w:t>
      </w:r>
      <w:r>
        <w:rPr>
          <w:rFonts w:ascii="Arial" w:hAnsi="Arial" w:cs="Arial"/>
          <w:bCs/>
        </w:rPr>
        <w:t xml:space="preserve"> hosted by Yavapai College.  The focus will be on the intersection of the three groups. </w:t>
      </w:r>
    </w:p>
    <w:p w14:paraId="1F8AEDF9" w14:textId="2FD82C4B" w:rsidR="00512887" w:rsidRDefault="00512887">
      <w:pPr>
        <w:rPr>
          <w:rFonts w:ascii="Arial" w:hAnsi="Arial" w:cs="Arial"/>
          <w:bCs/>
        </w:rPr>
      </w:pPr>
    </w:p>
    <w:p w14:paraId="37D727CA" w14:textId="7216BBF1" w:rsidR="00512887" w:rsidRDefault="00053BB7">
      <w:pPr>
        <w:rPr>
          <w:rFonts w:ascii="Arial" w:hAnsi="Arial" w:cs="Arial"/>
          <w:bCs/>
        </w:rPr>
      </w:pPr>
      <w:r>
        <w:rPr>
          <w:rFonts w:ascii="Arial" w:hAnsi="Arial" w:cs="Arial"/>
          <w:bCs/>
        </w:rPr>
        <w:t xml:space="preserve">The Work Plan will be finalized at the May meeting. </w:t>
      </w:r>
    </w:p>
    <w:p w14:paraId="644EA2F0" w14:textId="77777777" w:rsidR="00902DF5" w:rsidRPr="00FA7EE8" w:rsidRDefault="00902DF5">
      <w:pPr>
        <w:rPr>
          <w:rFonts w:ascii="Arial" w:hAnsi="Arial" w:cs="Arial"/>
          <w:sz w:val="24"/>
          <w:szCs w:val="24"/>
        </w:rPr>
      </w:pPr>
    </w:p>
    <w:p w14:paraId="44EBC9D1" w14:textId="1A3A1827" w:rsidR="00FA7EE8" w:rsidRDefault="004900FB" w:rsidP="00FA7EE8">
      <w:pPr>
        <w:rPr>
          <w:rFonts w:ascii="Arial" w:hAnsi="Arial" w:cs="Arial"/>
          <w:bCs/>
          <w:i/>
          <w:iCs/>
        </w:rPr>
      </w:pPr>
      <w:r w:rsidRPr="00FA7EE8">
        <w:rPr>
          <w:rFonts w:ascii="Arial" w:hAnsi="Arial" w:cs="Arial"/>
          <w:b/>
          <w:sz w:val="24"/>
          <w:szCs w:val="24"/>
        </w:rPr>
        <w:t>Action Items</w:t>
      </w:r>
      <w:r w:rsidR="00FA7EE8" w:rsidRPr="00FA7EE8">
        <w:rPr>
          <w:rFonts w:ascii="Arial" w:hAnsi="Arial" w:cs="Arial"/>
          <w:b/>
          <w:sz w:val="24"/>
          <w:szCs w:val="24"/>
        </w:rPr>
        <w:t xml:space="preserve"> </w:t>
      </w:r>
    </w:p>
    <w:p w14:paraId="7EDD04F2" w14:textId="628C3896" w:rsidR="004900FB" w:rsidRPr="00053BB7" w:rsidRDefault="00053BB7">
      <w:pPr>
        <w:rPr>
          <w:rFonts w:ascii="Arial" w:hAnsi="Arial" w:cs="Arial"/>
          <w:bCs/>
          <w:sz w:val="24"/>
          <w:szCs w:val="24"/>
        </w:rPr>
      </w:pPr>
      <w:r w:rsidRPr="00053BB7">
        <w:rPr>
          <w:rFonts w:ascii="Arial" w:hAnsi="Arial" w:cs="Arial"/>
          <w:bCs/>
          <w:sz w:val="24"/>
          <w:szCs w:val="24"/>
        </w:rPr>
        <w:t>None</w:t>
      </w:r>
    </w:p>
    <w:p w14:paraId="4B0C3AAA" w14:textId="7E6C137A" w:rsidR="00016AAC" w:rsidRDefault="00016AAC" w:rsidP="00016AAC">
      <w:pPr>
        <w:rPr>
          <w:rFonts w:eastAsia="Times New Roman"/>
          <w:sz w:val="24"/>
          <w:szCs w:val="24"/>
        </w:rPr>
      </w:pPr>
    </w:p>
    <w:p w14:paraId="13342F4D" w14:textId="77777777" w:rsidR="00FA7EE8" w:rsidRPr="00016AAC" w:rsidRDefault="00FA7EE8" w:rsidP="00016AAC">
      <w:pPr>
        <w:rPr>
          <w:rFonts w:eastAsia="Times New Roman"/>
          <w:sz w:val="24"/>
          <w:szCs w:val="24"/>
        </w:rPr>
      </w:pPr>
    </w:p>
    <w:sectPr w:rsidR="00FA7EE8" w:rsidRPr="00016AAC"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53BB7"/>
    <w:rsid w:val="00063311"/>
    <w:rsid w:val="000E28C9"/>
    <w:rsid w:val="000E3A84"/>
    <w:rsid w:val="00190B96"/>
    <w:rsid w:val="00236F02"/>
    <w:rsid w:val="00277994"/>
    <w:rsid w:val="002F7901"/>
    <w:rsid w:val="00302434"/>
    <w:rsid w:val="0030406B"/>
    <w:rsid w:val="00354FBA"/>
    <w:rsid w:val="003571D4"/>
    <w:rsid w:val="00385485"/>
    <w:rsid w:val="003E3A5D"/>
    <w:rsid w:val="00420B39"/>
    <w:rsid w:val="004900FB"/>
    <w:rsid w:val="004A1484"/>
    <w:rsid w:val="004F2861"/>
    <w:rsid w:val="00500251"/>
    <w:rsid w:val="00512887"/>
    <w:rsid w:val="0053077A"/>
    <w:rsid w:val="005D08EB"/>
    <w:rsid w:val="00602852"/>
    <w:rsid w:val="00661E92"/>
    <w:rsid w:val="00696B3D"/>
    <w:rsid w:val="006E3BA2"/>
    <w:rsid w:val="00724987"/>
    <w:rsid w:val="00737D2E"/>
    <w:rsid w:val="00796C36"/>
    <w:rsid w:val="00807DF9"/>
    <w:rsid w:val="0081218D"/>
    <w:rsid w:val="0081492E"/>
    <w:rsid w:val="00815F49"/>
    <w:rsid w:val="008A07CC"/>
    <w:rsid w:val="008D1CD6"/>
    <w:rsid w:val="0090116C"/>
    <w:rsid w:val="00902DF5"/>
    <w:rsid w:val="00910080"/>
    <w:rsid w:val="00933B39"/>
    <w:rsid w:val="00A26332"/>
    <w:rsid w:val="00A6663B"/>
    <w:rsid w:val="00A70FEC"/>
    <w:rsid w:val="00A763B8"/>
    <w:rsid w:val="00A9362C"/>
    <w:rsid w:val="00AA4160"/>
    <w:rsid w:val="00B05042"/>
    <w:rsid w:val="00B545B2"/>
    <w:rsid w:val="00B90A03"/>
    <w:rsid w:val="00B90F42"/>
    <w:rsid w:val="00E8017A"/>
    <w:rsid w:val="00ED06C6"/>
    <w:rsid w:val="00EF4536"/>
    <w:rsid w:val="00F743E0"/>
    <w:rsid w:val="00FA7EE8"/>
    <w:rsid w:val="00FB0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3</cp:revision>
  <dcterms:created xsi:type="dcterms:W3CDTF">2022-04-09T00:34:00Z</dcterms:created>
  <dcterms:modified xsi:type="dcterms:W3CDTF">2022-04-09T18:56:00Z</dcterms:modified>
</cp:coreProperties>
</file>